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5B0" w:rsidRPr="009D25B0" w:rsidRDefault="009D25B0" w:rsidP="009D25B0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38"/>
          <w:szCs w:val="38"/>
        </w:rPr>
      </w:pPr>
      <w:r w:rsidRPr="009D25B0">
        <w:rPr>
          <w:rFonts w:ascii="Helvetica" w:eastAsia="Times New Roman" w:hAnsi="Helvetica" w:cs="Helvetica"/>
          <w:color w:val="333333"/>
          <w:kern w:val="36"/>
          <w:sz w:val="38"/>
          <w:szCs w:val="38"/>
        </w:rPr>
        <w:t>The Social Models Scoring Guide</w:t>
      </w:r>
    </w:p>
    <w:p w:rsidR="009D25B0" w:rsidRPr="009D25B0" w:rsidRDefault="009D25B0" w:rsidP="009D25B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9D25B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Due Date:</w:t>
      </w:r>
      <w:r w:rsidRPr="009D25B0">
        <w:rPr>
          <w:rFonts w:ascii="Helvetica" w:eastAsia="Times New Roman" w:hAnsi="Helvetica" w:cs="Helvetica"/>
          <w:color w:val="333333"/>
          <w:sz w:val="24"/>
          <w:szCs w:val="24"/>
        </w:rPr>
        <w:t> End of Unit 4. </w:t>
      </w:r>
      <w:bookmarkStart w:id="0" w:name="_GoBack"/>
      <w:bookmarkEnd w:id="0"/>
    </w:p>
    <w:tbl>
      <w:tblPr>
        <w:tblW w:w="6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The Social Models Scoring Guide Grading Rubric"/>
        <w:tblDescription w:val="This table lists the grading criteria and associated grade weight for the The Social Models Scoring Guide"/>
      </w:tblPr>
      <w:tblGrid>
        <w:gridCol w:w="5748"/>
        <w:gridCol w:w="5497"/>
      </w:tblGrid>
      <w:tr w:rsidR="009D25B0" w:rsidRPr="009D25B0" w:rsidTr="009D25B0">
        <w:trPr>
          <w:trHeight w:val="71"/>
          <w:tblHeader/>
          <w:jc w:val="center"/>
        </w:trPr>
        <w:tc>
          <w:tcPr>
            <w:tcW w:w="2556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1A171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D25B0" w:rsidRPr="009D25B0" w:rsidRDefault="009D25B0" w:rsidP="009D2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pacing w:val="12"/>
                <w:sz w:val="24"/>
                <w:szCs w:val="24"/>
              </w:rPr>
            </w:pPr>
            <w:r w:rsidRPr="009D25B0">
              <w:rPr>
                <w:rFonts w:ascii="Times New Roman" w:eastAsia="Times New Roman" w:hAnsi="Times New Roman" w:cs="Times New Roman"/>
                <w:caps/>
                <w:color w:val="FFFFFF"/>
                <w:spacing w:val="12"/>
                <w:sz w:val="24"/>
                <w:szCs w:val="24"/>
              </w:rPr>
              <w:t>CRITERIA</w:t>
            </w:r>
          </w:p>
        </w:tc>
        <w:tc>
          <w:tcPr>
            <w:tcW w:w="2444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0D4F2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D25B0" w:rsidRPr="009D25B0" w:rsidRDefault="009D25B0" w:rsidP="009D2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pacing w:val="12"/>
                <w:sz w:val="24"/>
                <w:szCs w:val="24"/>
              </w:rPr>
            </w:pPr>
            <w:r w:rsidRPr="009D25B0">
              <w:rPr>
                <w:rFonts w:ascii="Times New Roman" w:eastAsia="Times New Roman" w:hAnsi="Times New Roman" w:cs="Times New Roman"/>
                <w:caps/>
                <w:color w:val="FFFFFF"/>
                <w:spacing w:val="12"/>
                <w:sz w:val="24"/>
                <w:szCs w:val="24"/>
              </w:rPr>
              <w:t>DISTINGUISHED</w:t>
            </w:r>
          </w:p>
        </w:tc>
      </w:tr>
      <w:tr w:rsidR="009D25B0" w:rsidRPr="009D25B0" w:rsidTr="009D25B0">
        <w:trPr>
          <w:trHeight w:val="1252"/>
          <w:jc w:val="center"/>
        </w:trPr>
        <w:tc>
          <w:tcPr>
            <w:tcW w:w="255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D25B0" w:rsidRPr="009D25B0" w:rsidRDefault="009D25B0" w:rsidP="009D2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5B0">
              <w:rPr>
                <w:rFonts w:ascii="Times New Roman" w:eastAsia="Times New Roman" w:hAnsi="Times New Roman" w:cs="Times New Roman"/>
                <w:sz w:val="24"/>
                <w:szCs w:val="24"/>
              </w:rPr>
              <w:t>Explain how client demographics and history support social models of addiction. </w:t>
            </w:r>
            <w:r w:rsidRPr="009D25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16%</w:t>
            </w:r>
          </w:p>
        </w:tc>
        <w:tc>
          <w:tcPr>
            <w:tcW w:w="24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D25B0" w:rsidRPr="009D25B0" w:rsidRDefault="009D25B0" w:rsidP="009D2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5B0">
              <w:rPr>
                <w:rFonts w:ascii="Times New Roman" w:eastAsia="Times New Roman" w:hAnsi="Times New Roman" w:cs="Times New Roman"/>
                <w:sz w:val="24"/>
                <w:szCs w:val="24"/>
              </w:rPr>
              <w:t>Explains how client demographics and history support social models of addiction, and provides several specific examples that clearly demonstrate support of the models.</w:t>
            </w:r>
          </w:p>
        </w:tc>
      </w:tr>
      <w:tr w:rsidR="009D25B0" w:rsidRPr="009D25B0" w:rsidTr="009D25B0">
        <w:trPr>
          <w:trHeight w:val="759"/>
          <w:jc w:val="center"/>
        </w:trPr>
        <w:tc>
          <w:tcPr>
            <w:tcW w:w="255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D25B0" w:rsidRPr="009D25B0" w:rsidRDefault="009D25B0" w:rsidP="009D2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5B0">
              <w:rPr>
                <w:rFonts w:ascii="Times New Roman" w:eastAsia="Times New Roman" w:hAnsi="Times New Roman" w:cs="Times New Roman"/>
                <w:sz w:val="24"/>
                <w:szCs w:val="24"/>
              </w:rPr>
              <w:t>Apply a treatment strategy based on social models of addiction.</w:t>
            </w:r>
            <w:r w:rsidRPr="009D25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16%</w:t>
            </w:r>
          </w:p>
        </w:tc>
        <w:tc>
          <w:tcPr>
            <w:tcW w:w="24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D25B0" w:rsidRPr="009D25B0" w:rsidRDefault="009D25B0" w:rsidP="009D2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5B0">
              <w:rPr>
                <w:rFonts w:ascii="Times New Roman" w:eastAsia="Times New Roman" w:hAnsi="Times New Roman" w:cs="Times New Roman"/>
                <w:sz w:val="24"/>
                <w:szCs w:val="24"/>
              </w:rPr>
              <w:t>Applies multiple treatment strategies based on social models of addiction.</w:t>
            </w:r>
          </w:p>
        </w:tc>
      </w:tr>
      <w:tr w:rsidR="009D25B0" w:rsidRPr="009D25B0" w:rsidTr="009D25B0">
        <w:trPr>
          <w:trHeight w:val="873"/>
          <w:jc w:val="center"/>
        </w:trPr>
        <w:tc>
          <w:tcPr>
            <w:tcW w:w="255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D25B0" w:rsidRPr="009D25B0" w:rsidRDefault="009D25B0" w:rsidP="009D2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5B0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how sociocultural factors influence addictive behavior based on social models of addiction. </w:t>
            </w:r>
            <w:r w:rsidRPr="009D25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16%</w:t>
            </w:r>
          </w:p>
        </w:tc>
        <w:tc>
          <w:tcPr>
            <w:tcW w:w="24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D25B0" w:rsidRPr="009D25B0" w:rsidRDefault="009D25B0" w:rsidP="009D2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5B0">
              <w:rPr>
                <w:rFonts w:ascii="Times New Roman" w:eastAsia="Times New Roman" w:hAnsi="Times New Roman" w:cs="Times New Roman"/>
                <w:sz w:val="24"/>
                <w:szCs w:val="24"/>
              </w:rPr>
              <w:t>Describes with specific and relevant examples how sociocultural factors influence addictive behavior based on social models of addiction.</w:t>
            </w:r>
          </w:p>
        </w:tc>
      </w:tr>
      <w:tr w:rsidR="009D25B0" w:rsidRPr="009D25B0" w:rsidTr="009D25B0">
        <w:trPr>
          <w:trHeight w:val="1409"/>
          <w:jc w:val="center"/>
        </w:trPr>
        <w:tc>
          <w:tcPr>
            <w:tcW w:w="255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D25B0" w:rsidRPr="009D25B0" w:rsidRDefault="009D25B0" w:rsidP="009D2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5B0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how sociocultural factors influence professional development based on the disease, psychological, and social models of addiction.</w:t>
            </w:r>
            <w:r w:rsidRPr="009D25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16%</w:t>
            </w:r>
          </w:p>
        </w:tc>
        <w:tc>
          <w:tcPr>
            <w:tcW w:w="24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D25B0" w:rsidRPr="009D25B0" w:rsidRDefault="009D25B0" w:rsidP="009D2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5B0">
              <w:rPr>
                <w:rFonts w:ascii="Times New Roman" w:eastAsia="Times New Roman" w:hAnsi="Times New Roman" w:cs="Times New Roman"/>
                <w:sz w:val="24"/>
                <w:szCs w:val="24"/>
              </w:rPr>
              <w:t>Describes with specific and relevant examples how sociocultural factors influence professional development based on the disease, psychological, and social models of addiction.</w:t>
            </w:r>
          </w:p>
        </w:tc>
      </w:tr>
      <w:tr w:rsidR="009D25B0" w:rsidRPr="009D25B0" w:rsidTr="009D25B0">
        <w:trPr>
          <w:trHeight w:val="989"/>
          <w:jc w:val="center"/>
        </w:trPr>
        <w:tc>
          <w:tcPr>
            <w:tcW w:w="255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D25B0" w:rsidRPr="009D25B0" w:rsidRDefault="009D25B0" w:rsidP="009D2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5B0">
              <w:rPr>
                <w:rFonts w:ascii="Times New Roman" w:eastAsia="Times New Roman" w:hAnsi="Times New Roman" w:cs="Times New Roman"/>
                <w:sz w:val="24"/>
                <w:szCs w:val="24"/>
              </w:rPr>
              <w:t>Apply research findings from scholarly literature to current issues in the field of addictions. </w:t>
            </w:r>
            <w:r w:rsidRPr="009D25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16%</w:t>
            </w:r>
          </w:p>
        </w:tc>
        <w:tc>
          <w:tcPr>
            <w:tcW w:w="24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D25B0" w:rsidRPr="009D25B0" w:rsidRDefault="009D25B0" w:rsidP="009D2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5B0">
              <w:rPr>
                <w:rFonts w:ascii="Times New Roman" w:eastAsia="Times New Roman" w:hAnsi="Times New Roman" w:cs="Times New Roman"/>
                <w:sz w:val="24"/>
                <w:szCs w:val="24"/>
              </w:rPr>
              <w:t>Applies research findings from scholarly literature to current issues in the field of addictions, and identifies strengths and weaknesses of resources.</w:t>
            </w:r>
          </w:p>
        </w:tc>
      </w:tr>
      <w:tr w:rsidR="009D25B0" w:rsidRPr="009D25B0" w:rsidTr="009D25B0">
        <w:trPr>
          <w:trHeight w:val="989"/>
          <w:jc w:val="center"/>
        </w:trPr>
        <w:tc>
          <w:tcPr>
            <w:tcW w:w="255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D25B0" w:rsidRPr="009D25B0" w:rsidRDefault="009D25B0" w:rsidP="009D2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5B0"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Communicate in a manner that is scholarly and consistent with expectations for professionals in the field of addictions. </w:t>
            </w:r>
            <w:r w:rsidRPr="009D25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10%</w:t>
            </w:r>
          </w:p>
        </w:tc>
        <w:tc>
          <w:tcPr>
            <w:tcW w:w="24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D25B0" w:rsidRPr="009D25B0" w:rsidRDefault="009D25B0" w:rsidP="009D2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5B0"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Communicates in a manner that is scholarly, professional, and consistent with expectations for addictions professionals, with written communication that is free of errors that detract from the overall message.</w:t>
            </w:r>
          </w:p>
        </w:tc>
      </w:tr>
      <w:tr w:rsidR="009D25B0" w:rsidRPr="009D25B0" w:rsidTr="009D25B0">
        <w:trPr>
          <w:trHeight w:val="624"/>
          <w:jc w:val="center"/>
        </w:trPr>
        <w:tc>
          <w:tcPr>
            <w:tcW w:w="255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D25B0" w:rsidRPr="009D25B0" w:rsidRDefault="009D25B0" w:rsidP="009D2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5B0">
              <w:rPr>
                <w:rFonts w:ascii="Times New Roman" w:eastAsia="Times New Roman" w:hAnsi="Times New Roman" w:cs="Times New Roman"/>
                <w:sz w:val="24"/>
                <w:szCs w:val="24"/>
              </w:rPr>
              <w:t>Apply proper APA formatting and style. </w:t>
            </w:r>
            <w:r w:rsidRPr="009D25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10%</w:t>
            </w:r>
          </w:p>
        </w:tc>
        <w:tc>
          <w:tcPr>
            <w:tcW w:w="24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D25B0" w:rsidRPr="009D25B0" w:rsidRDefault="009D25B0" w:rsidP="009D2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5B0">
              <w:rPr>
                <w:rFonts w:ascii="Times New Roman" w:eastAsia="Times New Roman" w:hAnsi="Times New Roman" w:cs="Times New Roman"/>
                <w:sz w:val="24"/>
                <w:szCs w:val="24"/>
              </w:rPr>
              <w:t>Applies scholarly writing skills, and proper APA formatting and style throughout the assignment.</w:t>
            </w:r>
          </w:p>
        </w:tc>
      </w:tr>
    </w:tbl>
    <w:p w:rsidR="0093461E" w:rsidRDefault="009D25B0" w:rsidP="009D25B0"/>
    <w:sectPr w:rsidR="00934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B0"/>
    <w:rsid w:val="00113DDD"/>
    <w:rsid w:val="008948E7"/>
    <w:rsid w:val="009D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980CE-7E55-4B12-97C2-1068D2E6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D2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5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D2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25B0"/>
    <w:rPr>
      <w:b/>
      <w:bCs/>
    </w:rPr>
  </w:style>
  <w:style w:type="character" w:customStyle="1" w:styleId="apple-converted-space">
    <w:name w:val="apple-converted-space"/>
    <w:basedOn w:val="DefaultParagraphFont"/>
    <w:rsid w:val="009D25B0"/>
  </w:style>
  <w:style w:type="character" w:styleId="Hyperlink">
    <w:name w:val="Hyperlink"/>
    <w:basedOn w:val="DefaultParagraphFont"/>
    <w:uiPriority w:val="99"/>
    <w:semiHidden/>
    <w:unhideWhenUsed/>
    <w:rsid w:val="009D25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2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71169">
          <w:marLeft w:val="0"/>
          <w:marRight w:val="0"/>
          <w:marTop w:val="0"/>
          <w:marBottom w:val="0"/>
          <w:divBdr>
            <w:top w:val="single" w:sz="48" w:space="23" w:color="1A1712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449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Dominguez</dc:creator>
  <cp:keywords/>
  <dc:description/>
  <cp:lastModifiedBy>Melissa Dominguez</cp:lastModifiedBy>
  <cp:revision>1</cp:revision>
  <dcterms:created xsi:type="dcterms:W3CDTF">2017-06-05T10:49:00Z</dcterms:created>
  <dcterms:modified xsi:type="dcterms:W3CDTF">2017-06-05T10:51:00Z</dcterms:modified>
</cp:coreProperties>
</file>